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DC" w:rsidRPr="005436E6" w:rsidRDefault="00EB35DC" w:rsidP="00EB35DC">
      <w:pPr>
        <w:widowControl/>
        <w:wordWrap w:val="0"/>
        <w:spacing w:line="312" w:lineRule="atLeast"/>
        <w:ind w:firstLineChars="545" w:firstLine="1962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bookmarkStart w:id="0" w:name="_GoBack"/>
      <w:bookmarkEnd w:id="0"/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公共管理学院博士学位论文</w:t>
      </w:r>
    </w:p>
    <w:p w:rsidR="00EB35DC" w:rsidRPr="005436E6" w:rsidRDefault="00EB35DC" w:rsidP="00B51E30">
      <w:pPr>
        <w:widowControl/>
        <w:wordWrap w:val="0"/>
        <w:spacing w:line="312" w:lineRule="atLeast"/>
        <w:jc w:val="center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答辩会信息公示</w:t>
      </w:r>
    </w:p>
    <w:p w:rsidR="00EB35DC" w:rsidRDefault="00EB35DC" w:rsidP="00B51E30">
      <w:pPr>
        <w:widowControl/>
        <w:wordWrap w:val="0"/>
        <w:spacing w:line="312" w:lineRule="atLeast"/>
        <w:jc w:val="center"/>
        <w:rPr>
          <w:rFonts w:ascii="宋体" w:cs="宋体"/>
          <w:kern w:val="0"/>
          <w:sz w:val="18"/>
          <w:szCs w:val="18"/>
        </w:rPr>
      </w:pPr>
    </w:p>
    <w:p w:rsidR="00EB35DC" w:rsidRPr="00114919" w:rsidRDefault="00EB35DC" w:rsidP="00114919">
      <w:pPr>
        <w:widowControl/>
        <w:wordWrap w:val="0"/>
        <w:spacing w:line="312" w:lineRule="atLeast"/>
        <w:ind w:firstLineChars="250" w:firstLine="703"/>
        <w:rPr>
          <w:rFonts w:ascii="宋体" w:cs="宋体"/>
          <w:kern w:val="0"/>
          <w:sz w:val="28"/>
          <w:szCs w:val="28"/>
        </w:rPr>
      </w:pPr>
      <w:r w:rsidRPr="00722A21">
        <w:rPr>
          <w:rFonts w:hint="eastAsia"/>
          <w:b/>
          <w:sz w:val="28"/>
          <w:szCs w:val="28"/>
        </w:rPr>
        <w:t>答辩人姓名：</w:t>
      </w:r>
      <w:r w:rsidRPr="00114919">
        <w:rPr>
          <w:rFonts w:ascii="宋体" w:hAnsi="宋体" w:cs="宋体" w:hint="eastAsia"/>
          <w:kern w:val="0"/>
          <w:sz w:val="28"/>
          <w:szCs w:val="28"/>
        </w:rPr>
        <w:t>崔亚杰</w:t>
      </w:r>
    </w:p>
    <w:p w:rsidR="00EB35DC" w:rsidRDefault="00EB35DC" w:rsidP="00114919">
      <w:pPr>
        <w:widowControl/>
        <w:wordWrap w:val="0"/>
        <w:spacing w:line="312" w:lineRule="atLeast"/>
        <w:ind w:firstLineChars="250" w:firstLine="700"/>
        <w:rPr>
          <w:rFonts w:ascii="宋体" w:cs="宋体"/>
          <w:kern w:val="0"/>
          <w:sz w:val="28"/>
          <w:szCs w:val="28"/>
        </w:rPr>
      </w:pPr>
      <w:r w:rsidRPr="005A1350">
        <w:rPr>
          <w:rFonts w:hint="eastAsia"/>
          <w:sz w:val="28"/>
          <w:szCs w:val="28"/>
        </w:rPr>
        <w:t>所在专业</w:t>
      </w:r>
      <w:r w:rsidRPr="005A1350">
        <w:rPr>
          <w:rFonts w:ascii="宋体" w:cs="宋体"/>
          <w:kern w:val="0"/>
          <w:sz w:val="28"/>
          <w:szCs w:val="28"/>
        </w:rPr>
        <w:t> </w:t>
      </w:r>
      <w:r w:rsidRPr="005A1350"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行政管理</w:t>
      </w:r>
    </w:p>
    <w:p w:rsidR="00EB35DC" w:rsidRPr="00114919" w:rsidRDefault="00EB35DC" w:rsidP="00114919">
      <w:pPr>
        <w:spacing w:line="400" w:lineRule="exact"/>
        <w:ind w:firstLineChars="250" w:firstLine="700"/>
        <w:rPr>
          <w:rFonts w:ascii="宋体" w:cs="宋体"/>
          <w:kern w:val="0"/>
          <w:sz w:val="28"/>
          <w:szCs w:val="28"/>
        </w:rPr>
      </w:pPr>
      <w:r w:rsidRPr="005A1350">
        <w:rPr>
          <w:rFonts w:hint="eastAsia"/>
          <w:sz w:val="28"/>
          <w:szCs w:val="28"/>
        </w:rPr>
        <w:t>论文题目：</w:t>
      </w:r>
      <w:r w:rsidRPr="00114919">
        <w:rPr>
          <w:rFonts w:ascii="宋体" w:hAnsi="宋体" w:cs="宋体" w:hint="eastAsia"/>
          <w:kern w:val="0"/>
          <w:sz w:val="28"/>
          <w:szCs w:val="28"/>
        </w:rPr>
        <w:t>转型期基层政府冲突治理案例研究</w:t>
      </w:r>
    </w:p>
    <w:p w:rsidR="00EB35DC" w:rsidRPr="00114919" w:rsidRDefault="00EB35DC" w:rsidP="00114919">
      <w:pPr>
        <w:widowControl/>
        <w:wordWrap w:val="0"/>
        <w:spacing w:line="312" w:lineRule="atLeast"/>
        <w:ind w:firstLineChars="650" w:firstLine="1820"/>
        <w:rPr>
          <w:rFonts w:ascii="宋体" w:cs="宋体"/>
          <w:kern w:val="0"/>
          <w:sz w:val="28"/>
          <w:szCs w:val="28"/>
        </w:rPr>
      </w:pPr>
      <w:r w:rsidRPr="00114919">
        <w:rPr>
          <w:rFonts w:ascii="宋体" w:hAnsi="宋体" w:cs="宋体"/>
          <w:kern w:val="0"/>
          <w:sz w:val="28"/>
          <w:szCs w:val="28"/>
        </w:rPr>
        <w:t>——</w:t>
      </w:r>
      <w:r w:rsidRPr="00114919">
        <w:rPr>
          <w:rFonts w:ascii="宋体" w:hAnsi="宋体" w:cs="宋体" w:hint="eastAsia"/>
          <w:kern w:val="0"/>
          <w:sz w:val="28"/>
          <w:szCs w:val="28"/>
        </w:rPr>
        <w:t>类型、机制与效果</w:t>
      </w:r>
    </w:p>
    <w:p w:rsidR="00EB35DC" w:rsidRDefault="00EB35DC" w:rsidP="00114919">
      <w:pPr>
        <w:widowControl/>
        <w:wordWrap w:val="0"/>
        <w:spacing w:line="312" w:lineRule="atLeast"/>
        <w:ind w:firstLineChars="250" w:firstLine="700"/>
        <w:rPr>
          <w:sz w:val="28"/>
          <w:szCs w:val="28"/>
        </w:rPr>
      </w:pPr>
      <w:r w:rsidRPr="005A1350">
        <w:rPr>
          <w:rFonts w:hint="eastAsia"/>
          <w:sz w:val="28"/>
          <w:szCs w:val="28"/>
        </w:rPr>
        <w:t>指导教师：</w:t>
      </w:r>
      <w:r>
        <w:rPr>
          <w:rFonts w:hint="eastAsia"/>
          <w:sz w:val="28"/>
          <w:szCs w:val="28"/>
        </w:rPr>
        <w:t>蓝志勇</w:t>
      </w:r>
      <w:r w:rsidRPr="005A1350">
        <w:rPr>
          <w:rFonts w:hint="eastAsia"/>
          <w:sz w:val="28"/>
          <w:szCs w:val="28"/>
        </w:rPr>
        <w:t>教授</w:t>
      </w:r>
    </w:p>
    <w:p w:rsidR="00EB35DC" w:rsidRPr="005A1350" w:rsidRDefault="00EB35DC" w:rsidP="00114919">
      <w:pPr>
        <w:widowControl/>
        <w:wordWrap w:val="0"/>
        <w:spacing w:line="312" w:lineRule="atLeast"/>
        <w:ind w:firstLineChars="700" w:firstLine="1960"/>
        <w:rPr>
          <w:sz w:val="28"/>
          <w:szCs w:val="28"/>
        </w:rPr>
      </w:pPr>
    </w:p>
    <w:p w:rsidR="00EB35DC" w:rsidRPr="00722A21" w:rsidRDefault="00EB35DC" w:rsidP="00114919">
      <w:pPr>
        <w:widowControl/>
        <w:wordWrap w:val="0"/>
        <w:spacing w:line="312" w:lineRule="atLeast"/>
        <w:ind w:firstLineChars="250" w:firstLine="703"/>
        <w:rPr>
          <w:sz w:val="28"/>
          <w:szCs w:val="28"/>
        </w:rPr>
      </w:pPr>
      <w:r w:rsidRPr="00722A21">
        <w:rPr>
          <w:rFonts w:hint="eastAsia"/>
          <w:b/>
          <w:sz w:val="28"/>
          <w:szCs w:val="28"/>
        </w:rPr>
        <w:t>答辩人姓名：</w:t>
      </w:r>
      <w:r>
        <w:rPr>
          <w:rFonts w:hint="eastAsia"/>
          <w:sz w:val="28"/>
          <w:szCs w:val="28"/>
        </w:rPr>
        <w:t>林立宏</w:t>
      </w:r>
    </w:p>
    <w:p w:rsidR="00EB35DC" w:rsidRPr="005A1350" w:rsidRDefault="00EB35DC" w:rsidP="00114919">
      <w:pPr>
        <w:widowControl/>
        <w:wordWrap w:val="0"/>
        <w:spacing w:line="312" w:lineRule="atLeast"/>
        <w:ind w:firstLineChars="250" w:firstLine="700"/>
        <w:rPr>
          <w:rFonts w:ascii="宋体" w:cs="宋体"/>
          <w:kern w:val="0"/>
          <w:sz w:val="28"/>
          <w:szCs w:val="28"/>
        </w:rPr>
      </w:pPr>
      <w:r w:rsidRPr="005A1350">
        <w:rPr>
          <w:rFonts w:hint="eastAsia"/>
          <w:sz w:val="28"/>
          <w:szCs w:val="28"/>
        </w:rPr>
        <w:t>所在专业</w:t>
      </w:r>
      <w:r w:rsidRPr="005A1350">
        <w:rPr>
          <w:rFonts w:ascii="宋体" w:cs="宋体"/>
          <w:kern w:val="0"/>
          <w:sz w:val="28"/>
          <w:szCs w:val="28"/>
        </w:rPr>
        <w:t> </w:t>
      </w:r>
      <w:r w:rsidRPr="005A1350"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行政管理</w:t>
      </w:r>
    </w:p>
    <w:p w:rsidR="00EB35DC" w:rsidRPr="005A1350" w:rsidRDefault="00EB35DC" w:rsidP="00114919">
      <w:pPr>
        <w:widowControl/>
        <w:wordWrap w:val="0"/>
        <w:spacing w:line="312" w:lineRule="atLeast"/>
        <w:ind w:firstLineChars="250" w:firstLine="700"/>
        <w:rPr>
          <w:sz w:val="28"/>
          <w:szCs w:val="28"/>
        </w:rPr>
      </w:pPr>
      <w:r w:rsidRPr="005A1350">
        <w:rPr>
          <w:rFonts w:hint="eastAsia"/>
          <w:sz w:val="28"/>
          <w:szCs w:val="28"/>
        </w:rPr>
        <w:t>论文题目：</w:t>
      </w:r>
      <w:r w:rsidRPr="00114919">
        <w:rPr>
          <w:rFonts w:hint="eastAsia"/>
          <w:sz w:val="28"/>
          <w:szCs w:val="28"/>
        </w:rPr>
        <w:t>中国基础设施</w:t>
      </w:r>
      <w:r w:rsidRPr="00114919">
        <w:rPr>
          <w:sz w:val="28"/>
          <w:szCs w:val="28"/>
        </w:rPr>
        <w:t>PPP</w:t>
      </w:r>
      <w:r w:rsidRPr="00114919">
        <w:rPr>
          <w:rFonts w:hint="eastAsia"/>
          <w:sz w:val="28"/>
          <w:szCs w:val="28"/>
        </w:rPr>
        <w:t>项目风险治理研究</w:t>
      </w:r>
    </w:p>
    <w:p w:rsidR="00EB35DC" w:rsidRDefault="00EB35DC" w:rsidP="00114919">
      <w:pPr>
        <w:widowControl/>
        <w:wordWrap w:val="0"/>
        <w:spacing w:line="312" w:lineRule="atLeast"/>
        <w:ind w:firstLineChars="250" w:firstLine="700"/>
        <w:rPr>
          <w:sz w:val="28"/>
          <w:szCs w:val="28"/>
        </w:rPr>
      </w:pPr>
      <w:r w:rsidRPr="005A1350">
        <w:rPr>
          <w:rFonts w:hint="eastAsia"/>
          <w:sz w:val="28"/>
          <w:szCs w:val="28"/>
        </w:rPr>
        <w:t>指导教师：</w:t>
      </w:r>
      <w:r>
        <w:rPr>
          <w:rFonts w:hint="eastAsia"/>
          <w:sz w:val="28"/>
          <w:szCs w:val="28"/>
        </w:rPr>
        <w:t>蓝志勇</w:t>
      </w:r>
      <w:r w:rsidRPr="005A1350">
        <w:rPr>
          <w:rFonts w:hint="eastAsia"/>
          <w:sz w:val="28"/>
          <w:szCs w:val="28"/>
        </w:rPr>
        <w:t>教授</w:t>
      </w:r>
    </w:p>
    <w:p w:rsidR="00EB35DC" w:rsidRPr="005A1350" w:rsidRDefault="00EB35DC" w:rsidP="00114919">
      <w:pPr>
        <w:widowControl/>
        <w:wordWrap w:val="0"/>
        <w:spacing w:line="312" w:lineRule="atLeast"/>
        <w:ind w:firstLineChars="250" w:firstLine="700"/>
        <w:rPr>
          <w:sz w:val="28"/>
          <w:szCs w:val="28"/>
        </w:rPr>
      </w:pPr>
    </w:p>
    <w:p w:rsidR="00EB35DC" w:rsidRPr="00722A21" w:rsidRDefault="00EB35DC" w:rsidP="00114919">
      <w:pPr>
        <w:widowControl/>
        <w:wordWrap w:val="0"/>
        <w:spacing w:line="312" w:lineRule="atLeast"/>
        <w:ind w:firstLineChars="250" w:firstLine="703"/>
        <w:rPr>
          <w:sz w:val="28"/>
          <w:szCs w:val="28"/>
        </w:rPr>
      </w:pPr>
      <w:r w:rsidRPr="00722A21">
        <w:rPr>
          <w:rFonts w:hint="eastAsia"/>
          <w:b/>
          <w:sz w:val="28"/>
          <w:szCs w:val="28"/>
        </w:rPr>
        <w:t>答辩人姓名：</w:t>
      </w:r>
      <w:r w:rsidRPr="00114919">
        <w:rPr>
          <w:rFonts w:hint="eastAsia"/>
          <w:sz w:val="28"/>
          <w:szCs w:val="28"/>
        </w:rPr>
        <w:t>苗爱民</w:t>
      </w:r>
    </w:p>
    <w:p w:rsidR="00EB35DC" w:rsidRPr="005A1350" w:rsidRDefault="00EB35DC" w:rsidP="00114919">
      <w:pPr>
        <w:widowControl/>
        <w:wordWrap w:val="0"/>
        <w:spacing w:line="312" w:lineRule="atLeast"/>
        <w:ind w:firstLineChars="250" w:firstLine="700"/>
        <w:rPr>
          <w:rFonts w:ascii="宋体" w:cs="宋体"/>
          <w:kern w:val="0"/>
          <w:sz w:val="28"/>
          <w:szCs w:val="28"/>
        </w:rPr>
      </w:pPr>
      <w:r w:rsidRPr="005A1350">
        <w:rPr>
          <w:rFonts w:hint="eastAsia"/>
          <w:sz w:val="28"/>
          <w:szCs w:val="28"/>
        </w:rPr>
        <w:t>所在专业</w:t>
      </w:r>
      <w:r w:rsidRPr="005A1350">
        <w:rPr>
          <w:rFonts w:ascii="宋体" w:cs="宋体"/>
          <w:kern w:val="0"/>
          <w:sz w:val="28"/>
          <w:szCs w:val="28"/>
        </w:rPr>
        <w:t> </w:t>
      </w:r>
      <w:r w:rsidRPr="005A1350"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行政管理</w:t>
      </w:r>
    </w:p>
    <w:p w:rsidR="00EB35DC" w:rsidRDefault="00EB35DC" w:rsidP="00114919">
      <w:pPr>
        <w:widowControl/>
        <w:wordWrap w:val="0"/>
        <w:spacing w:line="312" w:lineRule="atLeast"/>
        <w:ind w:firstLineChars="250" w:firstLine="700"/>
        <w:rPr>
          <w:sz w:val="30"/>
          <w:szCs w:val="30"/>
        </w:rPr>
      </w:pPr>
      <w:r w:rsidRPr="005A1350">
        <w:rPr>
          <w:rFonts w:hint="eastAsia"/>
          <w:sz w:val="28"/>
          <w:szCs w:val="28"/>
        </w:rPr>
        <w:t>论文题目：</w:t>
      </w:r>
      <w:r w:rsidRPr="00114919">
        <w:rPr>
          <w:rFonts w:ascii="宋体" w:hAnsi="宋体" w:cs="宋体" w:hint="eastAsia"/>
          <w:kern w:val="0"/>
          <w:sz w:val="28"/>
          <w:szCs w:val="28"/>
        </w:rPr>
        <w:t>我国央地关系的历史变迁与深化改革研究</w:t>
      </w:r>
    </w:p>
    <w:p w:rsidR="00EB35DC" w:rsidRPr="005A1350" w:rsidRDefault="00EB35DC" w:rsidP="00114919">
      <w:pPr>
        <w:widowControl/>
        <w:wordWrap w:val="0"/>
        <w:spacing w:line="312" w:lineRule="atLeast"/>
        <w:ind w:firstLineChars="250" w:firstLine="700"/>
        <w:rPr>
          <w:sz w:val="28"/>
          <w:szCs w:val="28"/>
        </w:rPr>
      </w:pPr>
      <w:r w:rsidRPr="005A1350">
        <w:rPr>
          <w:rFonts w:hint="eastAsia"/>
          <w:sz w:val="28"/>
          <w:szCs w:val="28"/>
        </w:rPr>
        <w:t>指导教师：</w:t>
      </w:r>
      <w:r>
        <w:rPr>
          <w:rFonts w:hint="eastAsia"/>
          <w:sz w:val="28"/>
          <w:szCs w:val="28"/>
        </w:rPr>
        <w:t>蓝志勇</w:t>
      </w:r>
      <w:r w:rsidRPr="005A1350">
        <w:rPr>
          <w:rFonts w:hint="eastAsia"/>
          <w:sz w:val="28"/>
          <w:szCs w:val="28"/>
        </w:rPr>
        <w:t>教授</w:t>
      </w:r>
    </w:p>
    <w:p w:rsidR="00EB35DC" w:rsidRDefault="00EB35DC" w:rsidP="00332361">
      <w:pPr>
        <w:widowControl/>
        <w:wordWrap w:val="0"/>
        <w:spacing w:line="312" w:lineRule="atLeast"/>
        <w:rPr>
          <w:sz w:val="30"/>
          <w:szCs w:val="30"/>
        </w:rPr>
      </w:pPr>
    </w:p>
    <w:p w:rsidR="00EB35DC" w:rsidRPr="005436E6" w:rsidRDefault="00EB35DC" w:rsidP="00114919">
      <w:pPr>
        <w:widowControl/>
        <w:wordWrap w:val="0"/>
        <w:spacing w:line="312" w:lineRule="atLeast"/>
        <w:ind w:firstLineChars="250" w:firstLine="753"/>
        <w:rPr>
          <w:sz w:val="30"/>
          <w:szCs w:val="30"/>
        </w:rPr>
      </w:pPr>
      <w:r w:rsidRPr="00025FD4">
        <w:rPr>
          <w:rFonts w:hint="eastAsia"/>
          <w:b/>
          <w:sz w:val="30"/>
          <w:szCs w:val="30"/>
        </w:rPr>
        <w:t>答辩时间：</w:t>
      </w:r>
      <w:smartTag w:uri="urn:schemas-microsoft-com:office:smarttags" w:element="chsdate">
        <w:smartTagPr>
          <w:attr w:name="Year" w:val="2017"/>
          <w:attr w:name="Month" w:val="5"/>
          <w:attr w:name="Day" w:val="21"/>
          <w:attr w:name="IsLunarDate" w:val="False"/>
          <w:attr w:name="IsROCDate" w:val="False"/>
        </w:smartTagPr>
        <w:r w:rsidRPr="00114919">
          <w:rPr>
            <w:rFonts w:ascii="宋体" w:hAnsi="宋体" w:cs="宋体"/>
            <w:kern w:val="0"/>
            <w:sz w:val="28"/>
            <w:szCs w:val="28"/>
          </w:rPr>
          <w:t>2017</w:t>
        </w:r>
        <w:r w:rsidRPr="00114919">
          <w:rPr>
            <w:rFonts w:ascii="宋体" w:hAnsi="宋体" w:cs="宋体" w:hint="eastAsia"/>
            <w:kern w:val="0"/>
            <w:sz w:val="28"/>
            <w:szCs w:val="28"/>
          </w:rPr>
          <w:t>年</w:t>
        </w:r>
        <w:r w:rsidRPr="00114919">
          <w:rPr>
            <w:rFonts w:ascii="宋体" w:hAnsi="宋体" w:cs="宋体"/>
            <w:kern w:val="0"/>
            <w:sz w:val="28"/>
            <w:szCs w:val="28"/>
          </w:rPr>
          <w:t>5</w:t>
        </w:r>
        <w:r w:rsidRPr="00114919">
          <w:rPr>
            <w:rFonts w:ascii="宋体" w:hAnsi="宋体" w:cs="宋体" w:hint="eastAsia"/>
            <w:kern w:val="0"/>
            <w:sz w:val="28"/>
            <w:szCs w:val="28"/>
          </w:rPr>
          <w:t>月</w:t>
        </w:r>
        <w:r w:rsidRPr="00114919">
          <w:rPr>
            <w:rFonts w:ascii="宋体" w:hAnsi="宋体" w:cs="宋体"/>
            <w:kern w:val="0"/>
            <w:sz w:val="28"/>
            <w:szCs w:val="28"/>
          </w:rPr>
          <w:t>21</w:t>
        </w:r>
        <w:r w:rsidRPr="00114919">
          <w:rPr>
            <w:rFonts w:ascii="宋体" w:hAnsi="宋体" w:cs="宋体" w:hint="eastAsia"/>
            <w:kern w:val="0"/>
            <w:sz w:val="28"/>
            <w:szCs w:val="28"/>
          </w:rPr>
          <w:t>日</w:t>
        </w:r>
      </w:smartTag>
      <w:r w:rsidRPr="00114919">
        <w:rPr>
          <w:rFonts w:ascii="宋体" w:hAnsi="宋体" w:cs="宋体"/>
          <w:kern w:val="0"/>
          <w:sz w:val="28"/>
          <w:szCs w:val="28"/>
        </w:rPr>
        <w:t>14:00-18</w:t>
      </w:r>
      <w:r w:rsidRPr="00114919">
        <w:rPr>
          <w:rFonts w:ascii="宋体" w:hAnsi="宋体" w:cs="宋体" w:hint="eastAsia"/>
          <w:kern w:val="0"/>
          <w:sz w:val="28"/>
          <w:szCs w:val="28"/>
        </w:rPr>
        <w:t>：</w:t>
      </w:r>
      <w:r w:rsidRPr="00114919">
        <w:rPr>
          <w:rFonts w:ascii="宋体" w:hAnsi="宋体" w:cs="宋体"/>
          <w:kern w:val="0"/>
          <w:sz w:val="28"/>
          <w:szCs w:val="28"/>
        </w:rPr>
        <w:t>00</w:t>
      </w:r>
    </w:p>
    <w:p w:rsidR="00EB35DC" w:rsidRPr="005436E6" w:rsidRDefault="00EB35DC" w:rsidP="00114919">
      <w:pPr>
        <w:widowControl/>
        <w:wordWrap w:val="0"/>
        <w:spacing w:line="312" w:lineRule="atLeast"/>
        <w:ind w:firstLineChars="250" w:firstLine="753"/>
        <w:rPr>
          <w:rFonts w:ascii="宋体" w:cs="宋体"/>
          <w:kern w:val="0"/>
          <w:sz w:val="30"/>
          <w:szCs w:val="30"/>
        </w:rPr>
      </w:pPr>
      <w:r w:rsidRPr="00025FD4">
        <w:rPr>
          <w:rFonts w:hint="eastAsia"/>
          <w:b/>
          <w:sz w:val="30"/>
          <w:szCs w:val="30"/>
        </w:rPr>
        <w:t>答辩地点：</w:t>
      </w:r>
      <w:r w:rsidRPr="00114919">
        <w:rPr>
          <w:rFonts w:hint="eastAsia"/>
          <w:sz w:val="28"/>
          <w:szCs w:val="28"/>
        </w:rPr>
        <w:t>中国人民大学求是楼</w:t>
      </w:r>
      <w:r w:rsidRPr="00114919">
        <w:rPr>
          <w:sz w:val="28"/>
          <w:szCs w:val="28"/>
        </w:rPr>
        <w:t>420</w:t>
      </w:r>
      <w:r w:rsidRPr="00114919">
        <w:rPr>
          <w:rFonts w:hint="eastAsia"/>
          <w:sz w:val="28"/>
          <w:szCs w:val="28"/>
        </w:rPr>
        <w:t>会议室</w:t>
      </w:r>
    </w:p>
    <w:p w:rsidR="00EB35DC" w:rsidRPr="005436E6" w:rsidRDefault="00EB35DC" w:rsidP="00B51E30">
      <w:pPr>
        <w:widowControl/>
        <w:wordWrap w:val="0"/>
        <w:spacing w:line="312" w:lineRule="atLeast"/>
        <w:jc w:val="left"/>
        <w:rPr>
          <w:kern w:val="0"/>
          <w:sz w:val="48"/>
          <w:szCs w:val="48"/>
          <w:bdr w:val="none" w:sz="0" w:space="0" w:color="auto" w:frame="1"/>
        </w:rPr>
      </w:pPr>
    </w:p>
    <w:p w:rsidR="00EB35DC" w:rsidRPr="00114919" w:rsidRDefault="00EB35DC" w:rsidP="00114919">
      <w:pPr>
        <w:ind w:firstLineChars="300" w:firstLine="1320"/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  <w:r w:rsidRPr="00BF2D36">
        <w:rPr>
          <w:rFonts w:ascii="华文行楷" w:eastAsia="华文行楷" w:hAnsi="宋体" w:cs="宋体" w:hint="eastAsia"/>
          <w:kern w:val="0"/>
          <w:sz w:val="44"/>
          <w:szCs w:val="44"/>
          <w:bdr w:val="none" w:sz="0" w:space="0" w:color="auto" w:frame="1"/>
        </w:rPr>
        <w:t>欢迎各位老师和同学莅临指导！</w:t>
      </w:r>
    </w:p>
    <w:sectPr w:rsidR="00EB35DC" w:rsidRPr="00114919" w:rsidSect="00933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EB4" w:rsidRDefault="00461EB4" w:rsidP="00B51E30">
      <w:r>
        <w:separator/>
      </w:r>
    </w:p>
  </w:endnote>
  <w:endnote w:type="continuationSeparator" w:id="0">
    <w:p w:rsidR="00461EB4" w:rsidRDefault="00461EB4" w:rsidP="00B5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EB4" w:rsidRDefault="00461EB4" w:rsidP="00B51E30">
      <w:r>
        <w:separator/>
      </w:r>
    </w:p>
  </w:footnote>
  <w:footnote w:type="continuationSeparator" w:id="0">
    <w:p w:rsidR="00461EB4" w:rsidRDefault="00461EB4" w:rsidP="00B51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F5"/>
    <w:rsid w:val="00025FD4"/>
    <w:rsid w:val="00051B33"/>
    <w:rsid w:val="00056957"/>
    <w:rsid w:val="000F392A"/>
    <w:rsid w:val="00102E5C"/>
    <w:rsid w:val="00114919"/>
    <w:rsid w:val="001A461B"/>
    <w:rsid w:val="00230A77"/>
    <w:rsid w:val="002841C8"/>
    <w:rsid w:val="0030446A"/>
    <w:rsid w:val="003159B5"/>
    <w:rsid w:val="00332361"/>
    <w:rsid w:val="003A6307"/>
    <w:rsid w:val="003D5DC7"/>
    <w:rsid w:val="003F4B59"/>
    <w:rsid w:val="00411CCB"/>
    <w:rsid w:val="00461EB4"/>
    <w:rsid w:val="00483139"/>
    <w:rsid w:val="004E0494"/>
    <w:rsid w:val="004F3A7F"/>
    <w:rsid w:val="005436E6"/>
    <w:rsid w:val="005442FC"/>
    <w:rsid w:val="00547B26"/>
    <w:rsid w:val="005802E7"/>
    <w:rsid w:val="005A1350"/>
    <w:rsid w:val="005B7D29"/>
    <w:rsid w:val="00613152"/>
    <w:rsid w:val="0062131C"/>
    <w:rsid w:val="006B5584"/>
    <w:rsid w:val="0071739D"/>
    <w:rsid w:val="00722A21"/>
    <w:rsid w:val="007C7F77"/>
    <w:rsid w:val="007D2B24"/>
    <w:rsid w:val="00821FE6"/>
    <w:rsid w:val="008A5A40"/>
    <w:rsid w:val="009337C8"/>
    <w:rsid w:val="00935F60"/>
    <w:rsid w:val="009360F5"/>
    <w:rsid w:val="009F0786"/>
    <w:rsid w:val="00A66E48"/>
    <w:rsid w:val="00AE6FAA"/>
    <w:rsid w:val="00B51E30"/>
    <w:rsid w:val="00B95A28"/>
    <w:rsid w:val="00BF2D36"/>
    <w:rsid w:val="00CC73B2"/>
    <w:rsid w:val="00D01E70"/>
    <w:rsid w:val="00D37F92"/>
    <w:rsid w:val="00DE01EE"/>
    <w:rsid w:val="00EB35DC"/>
    <w:rsid w:val="00F37E3B"/>
    <w:rsid w:val="00F4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AECD9295-D813-4AF2-BD50-947C1453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E3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51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51E3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51E3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51E30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公共管理学院博士学位论文</dc:title>
  <dc:subject/>
  <dc:creator>Lenovo</dc:creator>
  <cp:keywords/>
  <dc:description/>
  <cp:lastModifiedBy>RMDX</cp:lastModifiedBy>
  <cp:revision>2</cp:revision>
  <cp:lastPrinted>2017-05-16T09:25:00Z</cp:lastPrinted>
  <dcterms:created xsi:type="dcterms:W3CDTF">2017-05-16T09:59:00Z</dcterms:created>
  <dcterms:modified xsi:type="dcterms:W3CDTF">2017-05-16T09:59:00Z</dcterms:modified>
</cp:coreProperties>
</file>